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>TRABALHO HOME OFFICE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PROPOSTAS </w:t>
      </w:r>
      <w:r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 DESENVOLVIDAS 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  <w:r w:rsidRPr="00B1529A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 xml:space="preserve">TURMA: </w:t>
      </w:r>
      <w:proofErr w:type="spellStart"/>
      <w:r w:rsidR="00E17C74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>1ªETAPA</w:t>
      </w:r>
      <w:proofErr w:type="spellEnd"/>
    </w:p>
    <w:p w:rsidR="00E17C74" w:rsidRDefault="00E17C74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</w:p>
    <w:p w:rsidR="00E17C74" w:rsidRPr="00E17C74" w:rsidRDefault="00E17C74" w:rsidP="00E17C74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</w:pPr>
      <w:proofErr w:type="gramStart"/>
      <w:r w:rsidRPr="00E17C74"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  <w:t>Data:</w:t>
      </w:r>
      <w:proofErr w:type="gramEnd"/>
      <w:r w:rsidRPr="00E17C74"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  <w:t>06/04/2020</w:t>
      </w:r>
    </w:p>
    <w:p w:rsidR="00E17C74" w:rsidRPr="00E17C74" w:rsidRDefault="00E17C74" w:rsidP="00E17C74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Atividade Proposta : Lava uma mão lava a outra.</w:t>
      </w:r>
    </w:p>
    <w:p w:rsidR="00E17C74" w:rsidRPr="00E17C74" w:rsidRDefault="00E17C74" w:rsidP="00E17C74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Campo de Experiência: O eu, o outro e o nós.</w:t>
      </w:r>
    </w:p>
    <w:p w:rsidR="00E17C74" w:rsidRDefault="00E17C74" w:rsidP="00E17C74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Lavar as mãos várias vezes faz parte da rotina diária e está sendo muito importante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nessa fase que estamos vivendo</w:t>
      </w: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, por esse motivo de forma lúdica e significativa a educadora preparou uma proposta bem legal que irá conscientizar as crianças a lavar suas mãozinhas,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com</w:t>
      </w: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>muita alegria e diversão.</w:t>
      </w:r>
    </w:p>
    <w:p w:rsidR="00E17C74" w:rsidRDefault="00E17C74" w:rsidP="00E17C74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>Vamos crianças, correm,vamos lavar as mãozinhas ao som da música.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</w:p>
    <w:p w:rsidR="00E17C74" w:rsidRPr="00E17C74" w:rsidRDefault="00E17C74" w:rsidP="00E17C74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</w:pPr>
      <w:proofErr w:type="gramStart"/>
      <w:r w:rsidRPr="00E17C74"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  <w:t>Data:</w:t>
      </w:r>
      <w:proofErr w:type="gramEnd"/>
      <w:r w:rsidRPr="00E17C74"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  <w:t>07/04/2020</w:t>
      </w:r>
    </w:p>
    <w:p w:rsidR="00E17C74" w:rsidRPr="00E17C74" w:rsidRDefault="00E17C74" w:rsidP="00E17C74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Campos de Experiências: Corpo, Gestos e Movimentos</w:t>
      </w:r>
    </w:p>
    <w:p w:rsidR="00E17C74" w:rsidRPr="00E17C74" w:rsidRDefault="00E17C74" w:rsidP="00E17C74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1C1E21"/>
          <w:sz w:val="21"/>
          <w:szCs w:val="21"/>
          <w:lang w:eastAsia="pt-BR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Proposta: Brincadeira "Corrida do Saco"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Demonstrar controle e adequação do uso de seu corpo em brincade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>iras e jogos, criar possibilidades</w:t>
      </w: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em aprender aprimorar suas habilidades corporais e adequar seus movimentos às suas intenções na medida em que os desafios </w:t>
      </w:r>
      <w:proofErr w:type="gramStart"/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>aparecem,</w:t>
      </w:r>
      <w:proofErr w:type="gramEnd"/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controlar comportamentos frente às suas experiências de explorações e descobertas, aproveitando os espaço e as qualidades do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>s</w:t>
      </w:r>
      <w:r w:rsidRPr="00E17C74">
        <w:rPr>
          <w:rFonts w:ascii="Arial" w:eastAsia="Times New Roman" w:hAnsi="Arial" w:cs="Arial"/>
          <w:color w:val="1C1E21"/>
          <w:sz w:val="21"/>
          <w:szCs w:val="21"/>
          <w:lang w:eastAsia="pt-BR"/>
        </w:rPr>
        <w:t xml:space="preserve"> movimentos, o desenvolvimento corporal e concentração também estão presentes nessa brincadeira, ah com certeza seus pais já conhecem é muito divertida, vocês estão preparados para essa corrida do saco</w:t>
      </w:r>
      <w:r>
        <w:rPr>
          <w:rFonts w:ascii="Arial" w:eastAsia="Times New Roman" w:hAnsi="Arial" w:cs="Arial"/>
          <w:color w:val="1C1E21"/>
          <w:sz w:val="21"/>
          <w:szCs w:val="21"/>
          <w:lang w:eastAsia="pt-BR"/>
        </w:rPr>
        <w:t>?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E17C74">
        <w:rPr>
          <w:rFonts w:ascii="Arial" w:hAnsi="Arial" w:cs="Arial"/>
          <w:b/>
          <w:color w:val="FF0000"/>
          <w:sz w:val="21"/>
          <w:szCs w:val="21"/>
        </w:rPr>
        <w:t>Data: 09/04/2020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Campo de experiência: Escuta , fala, pensamento e imaginação.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Proposta: O Coelho que não era de Páscoa (História)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As</w:t>
      </w:r>
      <w:r w:rsidR="00C73DE8">
        <w:rPr>
          <w:rFonts w:ascii="Arial" w:hAnsi="Arial" w:cs="Arial"/>
          <w:color w:val="1C1E21"/>
          <w:sz w:val="21"/>
          <w:szCs w:val="21"/>
        </w:rPr>
        <w:t xml:space="preserve"> histórias são muito importantes, </w:t>
      </w:r>
      <w:r w:rsidRPr="00E17C74">
        <w:rPr>
          <w:rFonts w:ascii="Arial" w:hAnsi="Arial" w:cs="Arial"/>
          <w:color w:val="1C1E21"/>
          <w:sz w:val="21"/>
          <w:szCs w:val="21"/>
        </w:rPr>
        <w:t>pois desenvolvem nas crianças a imaginação, criatividade e gosto pela leitura. Aproveitando que estamos na semana da Páscoa vamos</w:t>
      </w:r>
      <w:r w:rsidRPr="00E17C74">
        <w:rPr>
          <w:rStyle w:val="apple-converted-space"/>
          <w:rFonts w:ascii="Arial" w:hAnsi="Arial" w:cs="Arial"/>
          <w:color w:val="1C1E21"/>
          <w:sz w:val="21"/>
          <w:szCs w:val="21"/>
        </w:rPr>
        <w:t> </w:t>
      </w:r>
      <w:r w:rsidRPr="00E17C74">
        <w:rPr>
          <w:rFonts w:ascii="Arial" w:hAnsi="Arial" w:cs="Arial"/>
          <w:color w:val="1C1E21"/>
          <w:sz w:val="21"/>
          <w:szCs w:val="21"/>
        </w:rPr>
        <w:br/>
        <w:t>propagar os valores, boas ações e boas maneiras, promovendo reflexões sobre a amizade entre as pessoas</w:t>
      </w:r>
      <w:r w:rsidR="00C73DE8">
        <w:rPr>
          <w:rFonts w:ascii="Arial" w:hAnsi="Arial" w:cs="Arial"/>
          <w:color w:val="1C1E21"/>
          <w:sz w:val="21"/>
          <w:szCs w:val="21"/>
        </w:rPr>
        <w:t>,</w:t>
      </w:r>
      <w:r w:rsidRPr="00E17C74">
        <w:rPr>
          <w:rFonts w:ascii="Arial" w:hAnsi="Arial" w:cs="Arial"/>
          <w:color w:val="1C1E21"/>
          <w:sz w:val="21"/>
          <w:szCs w:val="21"/>
        </w:rPr>
        <w:t xml:space="preserve"> esse é o momento de partilhar e contribuir para que as crianças possam ampliar os seus conhecimentos acerca do significado dessa data, por </w:t>
      </w:r>
      <w:proofErr w:type="gramStart"/>
      <w:r w:rsidRPr="00E17C74">
        <w:rPr>
          <w:rFonts w:ascii="Arial" w:hAnsi="Arial" w:cs="Arial"/>
          <w:color w:val="1C1E21"/>
          <w:sz w:val="21"/>
          <w:szCs w:val="21"/>
        </w:rPr>
        <w:t>essa razão nada mais significativo</w:t>
      </w:r>
      <w:proofErr w:type="gramEnd"/>
      <w:r w:rsidRPr="00E17C74">
        <w:rPr>
          <w:rFonts w:ascii="Arial" w:hAnsi="Arial" w:cs="Arial"/>
          <w:color w:val="1C1E21"/>
          <w:sz w:val="21"/>
          <w:szCs w:val="21"/>
        </w:rPr>
        <w:t xml:space="preserve"> do que ouvir uma dramatização de história, despertando em cada criança a fantasia de forma lúdica e divertida. Passando o verdadeiro significado da Páscoa.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Convidamos todos para ouvirem está história e após preparar um delicioso chocolate</w:t>
      </w:r>
      <w:r w:rsidR="00C73DE8">
        <w:rPr>
          <w:rFonts w:ascii="Arial" w:hAnsi="Arial" w:cs="Arial"/>
          <w:color w:val="1C1E21"/>
          <w:sz w:val="21"/>
          <w:szCs w:val="21"/>
        </w:rPr>
        <w:t xml:space="preserve">, </w:t>
      </w:r>
      <w:r w:rsidRPr="00E17C74">
        <w:rPr>
          <w:rFonts w:ascii="Arial" w:hAnsi="Arial" w:cs="Arial"/>
          <w:color w:val="1C1E21"/>
          <w:sz w:val="21"/>
          <w:szCs w:val="21"/>
        </w:rPr>
        <w:t>vamos lá</w:t>
      </w:r>
      <w:proofErr w:type="gramStart"/>
      <w:r w:rsidRPr="00E17C74">
        <w:rPr>
          <w:rFonts w:ascii="Arial" w:hAnsi="Arial" w:cs="Arial"/>
          <w:color w:val="1C1E21"/>
          <w:sz w:val="21"/>
          <w:szCs w:val="21"/>
        </w:rPr>
        <w:t>??</w:t>
      </w:r>
      <w:proofErr w:type="gramEnd"/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  <w:proofErr w:type="gramStart"/>
      <w:r w:rsidRPr="00E17C74">
        <w:rPr>
          <w:rFonts w:ascii="Arial" w:hAnsi="Arial" w:cs="Arial"/>
          <w:b/>
          <w:color w:val="FF0000"/>
          <w:sz w:val="21"/>
          <w:szCs w:val="21"/>
        </w:rPr>
        <w:t>Data:</w:t>
      </w:r>
      <w:proofErr w:type="gramEnd"/>
      <w:r w:rsidRPr="00E17C74">
        <w:rPr>
          <w:rFonts w:ascii="Arial" w:hAnsi="Arial" w:cs="Arial"/>
          <w:b/>
          <w:color w:val="FF0000"/>
          <w:sz w:val="21"/>
          <w:szCs w:val="21"/>
        </w:rPr>
        <w:t>13/04/2020.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Campo de experiência: Escuta, fala, pensamento e imaginação.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Atividade: Músicas com fantoches.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As músicas são de suma importância para trabalhar na educação infantil, assim como estão presentes na vida do ser humano. As músicas desenvolvem as habilidades de compreensão, interpretação, imaginação, leitura e fala. É uma excelente forma de trabalhar com os pequenos, pois as músicas aumentam o repertório possibilitando o desenvolvimento da oralidade e aumentando a concentração. Família, vamos cantar um pouco?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E17C74">
        <w:rPr>
          <w:rFonts w:ascii="Arial" w:hAnsi="Arial" w:cs="Arial"/>
          <w:b/>
          <w:color w:val="FF0000"/>
          <w:sz w:val="21"/>
          <w:szCs w:val="21"/>
        </w:rPr>
        <w:t>Data: 14/04/2019.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Campo de experiência: Espaços, tempos, quantidades, relações e transformações.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Atividade Proposta : Investigando objetos (fruta), que flutuam e afundam.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 xml:space="preserve">A atividade de experimentação de conceitos tem o objetivo mostrar diferentes </w:t>
      </w:r>
      <w:r>
        <w:rPr>
          <w:rFonts w:ascii="Arial" w:hAnsi="Arial" w:cs="Arial"/>
          <w:color w:val="1C1E21"/>
          <w:sz w:val="21"/>
          <w:szCs w:val="21"/>
        </w:rPr>
        <w:t>formas,</w:t>
      </w:r>
      <w:r w:rsidR="00C73DE8">
        <w:rPr>
          <w:rFonts w:ascii="Arial" w:hAnsi="Arial" w:cs="Arial"/>
          <w:color w:val="1C1E21"/>
          <w:sz w:val="21"/>
          <w:szCs w:val="21"/>
        </w:rPr>
        <w:t>números,tamanhos e gravidade;</w:t>
      </w:r>
      <w:r>
        <w:rPr>
          <w:rFonts w:ascii="Arial" w:hAnsi="Arial" w:cs="Arial"/>
          <w:color w:val="1C1E21"/>
          <w:sz w:val="21"/>
          <w:szCs w:val="21"/>
        </w:rPr>
        <w:t xml:space="preserve"> </w:t>
      </w:r>
      <w:r w:rsidRPr="00E17C74">
        <w:rPr>
          <w:rFonts w:ascii="Arial" w:hAnsi="Arial" w:cs="Arial"/>
          <w:color w:val="1C1E21"/>
          <w:sz w:val="21"/>
          <w:szCs w:val="21"/>
        </w:rPr>
        <w:br/>
        <w:t>As crianças podem observar, relatar e descrever mudanças em diferentes materia</w:t>
      </w:r>
      <w:r>
        <w:rPr>
          <w:rFonts w:ascii="Arial" w:hAnsi="Arial" w:cs="Arial"/>
          <w:color w:val="1C1E21"/>
          <w:sz w:val="21"/>
          <w:szCs w:val="21"/>
        </w:rPr>
        <w:t>i</w:t>
      </w:r>
      <w:r w:rsidRPr="00E17C74">
        <w:rPr>
          <w:rFonts w:ascii="Arial" w:hAnsi="Arial" w:cs="Arial"/>
          <w:color w:val="1C1E21"/>
          <w:sz w:val="21"/>
          <w:szCs w:val="21"/>
        </w:rPr>
        <w:t>s, estipulando suas ações e pensamento sobre as descobertas ocorridas, com os diversos objetos de seu cotidiano. Como por exemplo, a água que tem grandes possibilidades de exploração e desenvolvimento, tendo como consciência em não desperdiça-la.</w:t>
      </w:r>
      <w:r w:rsidRPr="00E17C74">
        <w:rPr>
          <w:rFonts w:ascii="Arial" w:hAnsi="Arial" w:cs="Arial"/>
          <w:color w:val="1C1E21"/>
          <w:sz w:val="21"/>
          <w:szCs w:val="21"/>
        </w:rPr>
        <w:br/>
        <w:t>Vamos todos juntos fazer muitas descobertas !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u w:val="single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u w:val="single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  <w:proofErr w:type="gramStart"/>
      <w:r w:rsidRPr="00E17C74">
        <w:rPr>
          <w:rFonts w:ascii="Arial" w:hAnsi="Arial" w:cs="Arial"/>
          <w:b/>
          <w:color w:val="FF0000"/>
          <w:sz w:val="21"/>
          <w:szCs w:val="21"/>
        </w:rPr>
        <w:t>Data :</w:t>
      </w:r>
      <w:proofErr w:type="gramEnd"/>
      <w:r w:rsidRPr="00E17C74">
        <w:rPr>
          <w:rFonts w:ascii="Arial" w:hAnsi="Arial" w:cs="Arial"/>
          <w:b/>
          <w:color w:val="FF0000"/>
          <w:sz w:val="21"/>
          <w:szCs w:val="21"/>
        </w:rPr>
        <w:t>15/04/2020.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Campo de experiência: O eu, o outro e o nós.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Atividade: Higiene bucal (música).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 xml:space="preserve">A higiene bucal é a forma mais simples de prevenir várias </w:t>
      </w:r>
      <w:proofErr w:type="gramStart"/>
      <w:r w:rsidRPr="00E17C74">
        <w:rPr>
          <w:rFonts w:ascii="Arial" w:hAnsi="Arial" w:cs="Arial"/>
          <w:color w:val="1C1E21"/>
          <w:sz w:val="21"/>
          <w:szCs w:val="21"/>
        </w:rPr>
        <w:t>doenças ,</w:t>
      </w:r>
      <w:proofErr w:type="gramEnd"/>
      <w:r w:rsidRPr="00E17C74">
        <w:rPr>
          <w:rFonts w:ascii="Arial" w:hAnsi="Arial" w:cs="Arial"/>
          <w:color w:val="1C1E21"/>
          <w:sz w:val="21"/>
          <w:szCs w:val="21"/>
        </w:rPr>
        <w:t xml:space="preserve"> cuidar dos dentes é uma tarefa diária para todos principalmente as crianças, é através dos cuidados com a higiene bucal que os mesmos desenvolvem sua própria autonomia . As músicas e brincadeiras torna esse momento ainda mais lúdico, divertido e significativo.</w:t>
      </w:r>
    </w:p>
    <w:p w:rsidR="00E17C74" w:rsidRPr="00E17C74" w:rsidRDefault="00E17C74" w:rsidP="00E17C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Chegou a hora de colocar em prática. Peguem as escovas e vamos juntos escovar os dentes !</w:t>
      </w:r>
    </w:p>
    <w:p w:rsidR="00B1529A" w:rsidRPr="00E17C74" w:rsidRDefault="00B1529A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u w:val="single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b/>
          <w:color w:val="FF0000"/>
          <w:sz w:val="21"/>
          <w:szCs w:val="21"/>
        </w:rPr>
      </w:pPr>
      <w:proofErr w:type="gramStart"/>
      <w:r w:rsidRPr="00E17C74">
        <w:rPr>
          <w:rFonts w:ascii="Arial" w:hAnsi="Arial" w:cs="Arial"/>
          <w:b/>
          <w:color w:val="FF0000"/>
          <w:sz w:val="21"/>
          <w:szCs w:val="21"/>
        </w:rPr>
        <w:t>Data:</w:t>
      </w:r>
      <w:proofErr w:type="gramEnd"/>
      <w:r w:rsidRPr="00E17C74">
        <w:rPr>
          <w:rFonts w:ascii="Arial" w:hAnsi="Arial" w:cs="Arial"/>
          <w:b/>
          <w:color w:val="FF0000"/>
          <w:sz w:val="21"/>
          <w:szCs w:val="21"/>
        </w:rPr>
        <w:t>16/04/2020</w:t>
      </w:r>
    </w:p>
    <w:p w:rsidR="00E17C74" w:rsidRPr="00E17C74" w:rsidRDefault="00E17C74" w:rsidP="00C73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Campo de experiência: Corpo, gestos e movimentos.</w:t>
      </w:r>
    </w:p>
    <w:p w:rsidR="00E17C74" w:rsidRPr="00E17C74" w:rsidRDefault="00E17C74" w:rsidP="00C73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</w:p>
    <w:p w:rsidR="00E17C74" w:rsidRDefault="00E17C74" w:rsidP="00C73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Atividade: Estátua (música).</w:t>
      </w:r>
    </w:p>
    <w:p w:rsidR="00C73DE8" w:rsidRPr="00E17C74" w:rsidRDefault="00C73DE8" w:rsidP="00C73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</w:p>
    <w:p w:rsidR="00E17C74" w:rsidRPr="00E17C74" w:rsidRDefault="00C73DE8" w:rsidP="00C73D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  <w:r>
        <w:rPr>
          <w:rFonts w:ascii="Arial" w:hAnsi="Arial" w:cs="Arial"/>
          <w:color w:val="1C1E21"/>
          <w:sz w:val="21"/>
          <w:szCs w:val="21"/>
        </w:rPr>
        <w:t xml:space="preserve">Com essa </w:t>
      </w:r>
      <w:r w:rsidR="00E17C74" w:rsidRPr="00E17C74">
        <w:rPr>
          <w:rFonts w:ascii="Arial" w:hAnsi="Arial" w:cs="Arial"/>
          <w:color w:val="1C1E21"/>
          <w:sz w:val="21"/>
          <w:szCs w:val="21"/>
        </w:rPr>
        <w:t>brincadeira musical a criança explora diversas formas de desl</w:t>
      </w:r>
      <w:r>
        <w:rPr>
          <w:rFonts w:ascii="Arial" w:hAnsi="Arial" w:cs="Arial"/>
          <w:color w:val="1C1E21"/>
          <w:sz w:val="21"/>
          <w:szCs w:val="21"/>
        </w:rPr>
        <w:t xml:space="preserve">ocamentos do corpo no espaço e tem </w:t>
      </w:r>
      <w:r w:rsidR="00E17C74" w:rsidRPr="00E17C74">
        <w:rPr>
          <w:rFonts w:ascii="Arial" w:hAnsi="Arial" w:cs="Arial"/>
          <w:color w:val="1C1E21"/>
          <w:sz w:val="21"/>
          <w:szCs w:val="21"/>
        </w:rPr>
        <w:t>várias possibilidades de movimentação, equilíbrio, atenção e concentração. Contudo, essa brincadeira desperta através do lúdico o conhecimento do próprio corpo, fortalecendo sua coordenação</w:t>
      </w:r>
      <w:proofErr w:type="gramStart"/>
      <w:r w:rsidR="00E17C74" w:rsidRPr="00E17C74">
        <w:rPr>
          <w:rFonts w:ascii="Arial" w:hAnsi="Arial" w:cs="Arial"/>
          <w:color w:val="1C1E21"/>
          <w:sz w:val="21"/>
          <w:szCs w:val="21"/>
        </w:rPr>
        <w:t xml:space="preserve">  </w:t>
      </w:r>
      <w:proofErr w:type="gramEnd"/>
      <w:r w:rsidR="00E17C74" w:rsidRPr="00E17C74">
        <w:rPr>
          <w:rFonts w:ascii="Arial" w:hAnsi="Arial" w:cs="Arial"/>
          <w:color w:val="1C1E21"/>
          <w:sz w:val="21"/>
          <w:szCs w:val="21"/>
        </w:rPr>
        <w:t xml:space="preserve">motora ampla . </w:t>
      </w:r>
    </w:p>
    <w:p w:rsidR="00E17C74" w:rsidRPr="00E17C74" w:rsidRDefault="00E17C74" w:rsidP="00E17C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E17C74">
        <w:rPr>
          <w:rFonts w:ascii="Arial" w:hAnsi="Arial" w:cs="Arial"/>
          <w:color w:val="1C1E21"/>
          <w:sz w:val="21"/>
          <w:szCs w:val="21"/>
        </w:rPr>
        <w:t>Então chegou a hora de se divertir e ligar o som. Dance com a família e explore o máximo que puder.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sz w:val="21"/>
          <w:szCs w:val="21"/>
        </w:rPr>
      </w:pP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u w:val="single"/>
        </w:rPr>
      </w:pPr>
    </w:p>
    <w:p w:rsidR="00E17C74" w:rsidRPr="00E17C74" w:rsidRDefault="00E17C74" w:rsidP="00E17C74">
      <w:pPr>
        <w:jc w:val="both"/>
        <w:rPr>
          <w:rFonts w:ascii="Arial" w:hAnsi="Arial" w:cs="Arial"/>
          <w:b/>
          <w:color w:val="FF0000"/>
        </w:rPr>
      </w:pPr>
      <w:proofErr w:type="gramStart"/>
      <w:r w:rsidRPr="00E17C74">
        <w:rPr>
          <w:rFonts w:ascii="Arial" w:hAnsi="Arial" w:cs="Arial"/>
          <w:b/>
          <w:color w:val="FF0000"/>
        </w:rPr>
        <w:t>Data :</w:t>
      </w:r>
      <w:proofErr w:type="gramEnd"/>
      <w:r w:rsidRPr="00E17C74">
        <w:rPr>
          <w:rFonts w:ascii="Arial" w:hAnsi="Arial" w:cs="Arial"/>
          <w:b/>
          <w:color w:val="FF0000"/>
        </w:rPr>
        <w:t>17/04/2020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  <w:r w:rsidRPr="00E17C74">
        <w:rPr>
          <w:rFonts w:ascii="Arial" w:hAnsi="Arial" w:cs="Arial"/>
        </w:rPr>
        <w:t xml:space="preserve">Campo de experiência: Traços, sons, cores e </w:t>
      </w:r>
      <w:proofErr w:type="gramStart"/>
      <w:r w:rsidRPr="00E17C74">
        <w:rPr>
          <w:rFonts w:ascii="Arial" w:hAnsi="Arial" w:cs="Arial"/>
        </w:rPr>
        <w:t>formas .</w:t>
      </w:r>
      <w:proofErr w:type="gramEnd"/>
    </w:p>
    <w:p w:rsidR="00E17C74" w:rsidRPr="00E17C74" w:rsidRDefault="00E17C74" w:rsidP="00E17C74">
      <w:pPr>
        <w:jc w:val="both"/>
        <w:rPr>
          <w:rFonts w:ascii="Arial" w:hAnsi="Arial" w:cs="Arial"/>
        </w:rPr>
      </w:pPr>
      <w:r w:rsidRPr="00E17C74">
        <w:rPr>
          <w:rFonts w:ascii="Arial" w:hAnsi="Arial" w:cs="Arial"/>
        </w:rPr>
        <w:t xml:space="preserve">Atividade: Desenhando com água. 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  <w:r w:rsidRPr="00E17C74">
        <w:rPr>
          <w:rFonts w:ascii="Arial" w:hAnsi="Arial" w:cs="Arial"/>
        </w:rPr>
        <w:t xml:space="preserve">O objetivo desta atividade é desenvolver a criatividade e imaginação das  crianças. Ampliar seu o </w:t>
      </w:r>
      <w:r w:rsidR="00C73DE8">
        <w:rPr>
          <w:rFonts w:ascii="Arial" w:hAnsi="Arial" w:cs="Arial"/>
        </w:rPr>
        <w:t xml:space="preserve">repertório artístico e cultural </w:t>
      </w:r>
      <w:r w:rsidRPr="00E17C74">
        <w:rPr>
          <w:rFonts w:ascii="Arial" w:hAnsi="Arial" w:cs="Arial"/>
        </w:rPr>
        <w:t>e que os mesmo</w:t>
      </w:r>
      <w:r w:rsidR="00C73DE8" w:rsidRPr="00E17C74">
        <w:rPr>
          <w:rFonts w:ascii="Arial" w:hAnsi="Arial" w:cs="Arial"/>
        </w:rPr>
        <w:t xml:space="preserve"> </w:t>
      </w:r>
      <w:r w:rsidRPr="00E17C74">
        <w:rPr>
          <w:rFonts w:ascii="Arial" w:hAnsi="Arial" w:cs="Arial"/>
        </w:rPr>
        <w:t>livremente manifestem</w:t>
      </w:r>
      <w:r w:rsidR="00C73DE8" w:rsidRPr="00E17C74">
        <w:rPr>
          <w:rFonts w:ascii="Arial" w:hAnsi="Arial" w:cs="Arial"/>
        </w:rPr>
        <w:t xml:space="preserve"> </w:t>
      </w:r>
      <w:r w:rsidRPr="00E17C74">
        <w:rPr>
          <w:rFonts w:ascii="Arial" w:hAnsi="Arial" w:cs="Arial"/>
        </w:rPr>
        <w:t>seus sentimentos através dos desenhos e pinturas. Esta brincadeira aprimora o raciocínio lógico e a coordenação motora fina.  Utilizado materia</w:t>
      </w:r>
      <w:r>
        <w:rPr>
          <w:rFonts w:ascii="Arial" w:hAnsi="Arial" w:cs="Arial"/>
        </w:rPr>
        <w:t>i</w:t>
      </w:r>
      <w:r w:rsidRPr="00E17C74">
        <w:rPr>
          <w:rFonts w:ascii="Arial" w:hAnsi="Arial" w:cs="Arial"/>
        </w:rPr>
        <w:t xml:space="preserve">s variados com possibilidades de manipulação, traçando marcas gráficas em diferentes suportes.  </w:t>
      </w:r>
    </w:p>
    <w:p w:rsidR="00E17C74" w:rsidRPr="00E17C74" w:rsidRDefault="00E17C74" w:rsidP="00E17C74">
      <w:pPr>
        <w:jc w:val="both"/>
        <w:rPr>
          <w:rFonts w:ascii="Arial" w:hAnsi="Arial" w:cs="Arial"/>
        </w:rPr>
      </w:pPr>
      <w:r w:rsidRPr="00E17C74">
        <w:rPr>
          <w:rFonts w:ascii="Arial" w:hAnsi="Arial" w:cs="Arial"/>
        </w:rPr>
        <w:t>Vamos lá família, pegue sua garrafinha e solte sua imaginação juntamente com</w:t>
      </w:r>
      <w:proofErr w:type="gramStart"/>
      <w:r w:rsidRPr="00E17C74">
        <w:rPr>
          <w:rFonts w:ascii="Arial" w:hAnsi="Arial" w:cs="Arial"/>
        </w:rPr>
        <w:t xml:space="preserve">  </w:t>
      </w:r>
      <w:proofErr w:type="gramEnd"/>
      <w:r w:rsidRPr="00E17C74">
        <w:rPr>
          <w:rFonts w:ascii="Arial" w:hAnsi="Arial" w:cs="Arial"/>
        </w:rPr>
        <w:t>seus filhos.</w:t>
      </w:r>
    </w:p>
    <w:p w:rsidR="00E17C74" w:rsidRPr="00E17C74" w:rsidRDefault="00E17C74" w:rsidP="00E17C7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1"/>
          <w:szCs w:val="21"/>
          <w:u w:val="single"/>
        </w:rPr>
      </w:pPr>
    </w:p>
    <w:p w:rsidR="00E17C74" w:rsidRDefault="00E17C74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</w:p>
    <w:sectPr w:rsidR="00E17C74" w:rsidSect="00546A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48C"/>
    <w:rsid w:val="00352F41"/>
    <w:rsid w:val="00374B73"/>
    <w:rsid w:val="003A777F"/>
    <w:rsid w:val="00546AE9"/>
    <w:rsid w:val="00840479"/>
    <w:rsid w:val="0090590A"/>
    <w:rsid w:val="00992A28"/>
    <w:rsid w:val="009B248C"/>
    <w:rsid w:val="00B1529A"/>
    <w:rsid w:val="00C73DE8"/>
    <w:rsid w:val="00CC2EE7"/>
    <w:rsid w:val="00E1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2</cp:revision>
  <dcterms:created xsi:type="dcterms:W3CDTF">2020-04-17T15:56:00Z</dcterms:created>
  <dcterms:modified xsi:type="dcterms:W3CDTF">2020-04-17T15:56:00Z</dcterms:modified>
</cp:coreProperties>
</file>